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政府网站工作年度报表（样表）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 xml:space="preserve"> 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eastAsia" w:ascii="仿宋_GB2312" w:eastAsia="仿宋_GB2312"/>
          <w:b/>
          <w:sz w:val="24"/>
          <w:lang w:eastAsia="zh-CN"/>
        </w:rPr>
        <w:t>忻州市发展和改革委员会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忻州市发展和改革委员会网站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http://fgw.sxxz.gov.cn/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晋ICP备10001943号-1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晋公网安备14090202000011号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198512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 xml:space="preserve">是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忻州市发展和改革委员会发布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搜索即服务  □多语言版本  □无障碍浏览  □千人千网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default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  <w:lang w:val="en-US" w:eastAsia="zh-CN"/>
        </w:rPr>
        <w:t>闫建炜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审核人：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>赵旭光</w:t>
      </w:r>
      <w:r>
        <w:rPr>
          <w:rFonts w:hint="eastAsia" w:ascii="仿宋_GB2312" w:eastAsia="仿宋_GB2312"/>
          <w:b/>
          <w:sz w:val="24"/>
        </w:rPr>
        <w:t xml:space="preserve">          填报人：</w:t>
      </w:r>
      <w:r>
        <w:rPr>
          <w:rFonts w:hint="eastAsia" w:ascii="仿宋_GB2312" w:eastAsia="仿宋_GB2312"/>
          <w:b/>
          <w:sz w:val="24"/>
          <w:lang w:val="en-US" w:eastAsia="zh-CN"/>
        </w:rPr>
        <w:t>王晓卿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  <w:lang w:val="en-US" w:eastAsia="zh-CN"/>
        </w:rPr>
        <w:t>3306203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 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2020年1月3日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  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ascii="仿宋_GB2312" w:eastAsia="仿宋_GB2312"/>
        <w:sz w:val="28"/>
      </w:rPr>
      <w:t>2</w:t>
    </w:r>
    <w:r>
      <w:rPr>
        <w:rFonts w:hint="eastAsia" w:ascii="仿宋_GB2312" w:eastAsia="仿宋_GB2312"/>
        <w:sz w:val="28"/>
      </w:rPr>
      <w:fldChar w:fldCharType="end"/>
    </w:r>
    <w:r>
      <w:rPr>
        <w:rStyle w:val="5"/>
        <w:rFonts w:hint="eastAsia" w:ascii="仿宋_GB2312" w:eastAsia="仿宋_GB2312"/>
        <w:sz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D7E96"/>
    <w:rsid w:val="1AF24BD0"/>
    <w:rsid w:val="3BC50A36"/>
    <w:rsid w:val="47A71FB6"/>
    <w:rsid w:val="4CFC55E1"/>
    <w:rsid w:val="4F3F4815"/>
    <w:rsid w:val="57144327"/>
    <w:rsid w:val="628D7E96"/>
    <w:rsid w:val="749628F1"/>
    <w:rsid w:val="7601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2019-01-03T01:43:00Z</dcterms:created>
  <dc:creator>lenovo</dc:creator>
  <cp:lastModifiedBy>lenovo</cp:lastModifiedBy>
  <cp:lastPrinted>2019-01-03T02:03:00Z</cp:lastPrinted>
  <dcterms:modified xsi:type="dcterms:W3CDTF">2020-01-03T10:17:50Z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